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744E47" w14:textId="0AD34AEB" w:rsidR="009F046B" w:rsidRDefault="009F046B" w:rsidP="00625373">
      <w:pPr>
        <w:pStyle w:val="header1"/>
        <w:rPr>
          <w:b/>
        </w:rPr>
      </w:pPr>
      <w:bookmarkStart w:id="0" w:name="_GoBack"/>
      <w:bookmarkEnd w:id="0"/>
    </w:p>
    <w:p w14:paraId="189C6196" w14:textId="77777777" w:rsidR="00C735DD" w:rsidRPr="00232CF6" w:rsidRDefault="00C735DD" w:rsidP="00625373">
      <w:pPr>
        <w:pStyle w:val="header1"/>
        <w:rPr>
          <w:b/>
        </w:rPr>
      </w:pPr>
    </w:p>
    <w:p w14:paraId="62744E48" w14:textId="77777777" w:rsidR="00BE7DBF" w:rsidRPr="00E16E8B" w:rsidRDefault="00167885" w:rsidP="00625373">
      <w:pPr>
        <w:pStyle w:val="Heading1"/>
        <w:jc w:val="center"/>
        <w:rPr>
          <w:color w:val="FF0000"/>
        </w:rPr>
      </w:pPr>
      <w:r w:rsidRPr="00E16E8B">
        <w:rPr>
          <w:color w:val="FF0000"/>
        </w:rPr>
        <w:t>&lt;Provider name, address, city, state, zip, phone&gt;</w:t>
      </w:r>
    </w:p>
    <w:p w14:paraId="62744E49" w14:textId="77777777" w:rsidR="00BE7DBF" w:rsidRPr="003770A6" w:rsidRDefault="00BE7DBF" w:rsidP="00625373">
      <w:pPr>
        <w:pStyle w:val="Heading1"/>
        <w:jc w:val="center"/>
      </w:pPr>
    </w:p>
    <w:p w14:paraId="62744E4A" w14:textId="77777777" w:rsidR="00BE7DBF" w:rsidRPr="003770A6" w:rsidRDefault="00625373" w:rsidP="00625373">
      <w:pPr>
        <w:pStyle w:val="Heading1"/>
        <w:jc w:val="center"/>
        <w:rPr>
          <w:sz w:val="36"/>
          <w:szCs w:val="36"/>
        </w:rPr>
      </w:pPr>
      <w:r w:rsidRPr="003770A6">
        <w:rPr>
          <w:sz w:val="36"/>
          <w:szCs w:val="36"/>
        </w:rPr>
        <w:t xml:space="preserve">Detailed </w:t>
      </w:r>
      <w:r w:rsidR="00BE7DBF" w:rsidRPr="003770A6">
        <w:rPr>
          <w:sz w:val="36"/>
          <w:szCs w:val="36"/>
        </w:rPr>
        <w:t>E</w:t>
      </w:r>
      <w:r w:rsidR="00D31DC8">
        <w:rPr>
          <w:sz w:val="36"/>
          <w:szCs w:val="36"/>
        </w:rPr>
        <w:t>xplanation of Non-C</w:t>
      </w:r>
      <w:r w:rsidRPr="003770A6">
        <w:rPr>
          <w:sz w:val="36"/>
          <w:szCs w:val="36"/>
        </w:rPr>
        <w:t>overage</w:t>
      </w:r>
    </w:p>
    <w:p w14:paraId="62744E4B" w14:textId="77777777" w:rsidR="00BE7DBF" w:rsidRPr="003770A6" w:rsidRDefault="00BE7DBF" w:rsidP="00625373">
      <w:pPr>
        <w:pStyle w:val="Heading1"/>
        <w:jc w:val="center"/>
        <w:rPr>
          <w:sz w:val="4"/>
        </w:rPr>
      </w:pPr>
    </w:p>
    <w:p w14:paraId="62744E4C" w14:textId="77777777" w:rsidR="00BE7DBF" w:rsidRPr="003770A6" w:rsidRDefault="00BE7DBF">
      <w:pPr>
        <w:rPr>
          <w:rFonts w:ascii="Arial" w:hAnsi="Arial" w:cs="Arial"/>
          <w:sz w:val="4"/>
        </w:rPr>
      </w:pPr>
    </w:p>
    <w:p w14:paraId="62744E4D" w14:textId="77777777" w:rsidR="007909B7" w:rsidRPr="003770A6" w:rsidRDefault="007909B7">
      <w:pPr>
        <w:rPr>
          <w:rFonts w:ascii="Arial" w:hAnsi="Arial" w:cs="Arial"/>
          <w:sz w:val="4"/>
        </w:rPr>
      </w:pPr>
    </w:p>
    <w:p w14:paraId="62744E4E" w14:textId="77777777" w:rsidR="007909B7" w:rsidRPr="003770A6" w:rsidRDefault="00EB2489">
      <w:pPr>
        <w:rPr>
          <w:rFonts w:ascii="Arial" w:hAnsi="Arial" w:cs="Arial"/>
          <w:sz w:val="4"/>
        </w:rPr>
      </w:pPr>
      <w:r>
        <w:rPr>
          <w:rFonts w:ascii="Arial" w:hAnsi="Arial" w:cs="Arial"/>
          <w:noProof/>
          <w:sz w:val="4"/>
        </w:rPr>
        <mc:AlternateContent>
          <mc:Choice Requires="wps">
            <w:drawing>
              <wp:inline distT="0" distB="0" distL="0" distR="0" wp14:anchorId="62744F2B" wp14:editId="62744F2C">
                <wp:extent cx="6178550" cy="0"/>
                <wp:effectExtent l="19050" t="19050" r="16510" b="19050"/>
                <wp:docPr id="2" name="AutoShape 3" descr="line break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3211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type w14:anchorId="1FB3D7A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alt="line break " style="width:486.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" strokeweight="2pt">
                <w10:anchorlock/>
              </v:shape>
            </w:pict>
          </mc:Fallback>
        </mc:AlternateContent>
      </w:r>
    </w:p>
    <w:p w14:paraId="62744E4F" w14:textId="77777777" w:rsidR="007909B7" w:rsidRPr="003770A6" w:rsidRDefault="007909B7">
      <w:pPr>
        <w:rPr>
          <w:rFonts w:ascii="Arial" w:hAnsi="Arial" w:cs="Arial"/>
          <w:sz w:val="4"/>
        </w:rPr>
      </w:pPr>
    </w:p>
    <w:p w14:paraId="62744E50" w14:textId="77777777" w:rsidR="007909B7" w:rsidRPr="003770A6" w:rsidRDefault="00BE7DBF" w:rsidP="00D147FD">
      <w:pPr>
        <w:pStyle w:val="Body1"/>
        <w:rPr>
          <w:b/>
        </w:rPr>
      </w:pPr>
      <w:r w:rsidRPr="003770A6">
        <w:t xml:space="preserve">  Date:</w:t>
      </w:r>
      <w:r w:rsidRPr="003770A6">
        <w:tab/>
      </w:r>
      <w:r w:rsidR="00040BB6">
        <w:t>&lt;date&gt;</w:t>
      </w:r>
    </w:p>
    <w:p w14:paraId="62744E51" w14:textId="77777777" w:rsidR="009F046B" w:rsidRPr="003770A6" w:rsidRDefault="009F046B" w:rsidP="00D147FD">
      <w:pPr>
        <w:pStyle w:val="Body1"/>
        <w:rPr>
          <w:b/>
        </w:rPr>
      </w:pPr>
    </w:p>
    <w:p w14:paraId="62744E52" w14:textId="77777777" w:rsidR="00BE7DBF" w:rsidRPr="003770A6" w:rsidRDefault="00BE7DBF" w:rsidP="00D147FD">
      <w:pPr>
        <w:pStyle w:val="Body1"/>
        <w:rPr>
          <w:b/>
        </w:rPr>
      </w:pPr>
      <w:r w:rsidRPr="003770A6">
        <w:tab/>
      </w:r>
      <w:r w:rsidRPr="003770A6">
        <w:tab/>
      </w:r>
      <w:r w:rsidRPr="003770A6">
        <w:tab/>
      </w:r>
      <w:r w:rsidRPr="003770A6">
        <w:tab/>
      </w:r>
      <w:r w:rsidRPr="003770A6">
        <w:tab/>
      </w:r>
    </w:p>
    <w:p w14:paraId="62744E53" w14:textId="77777777" w:rsidR="00BE7DBF" w:rsidRPr="003770A6" w:rsidRDefault="00D147FD" w:rsidP="00D147FD">
      <w:pPr>
        <w:pStyle w:val="Body1"/>
        <w:rPr>
          <w:b/>
        </w:rPr>
      </w:pPr>
      <w:r>
        <w:t xml:space="preserve">  </w:t>
      </w:r>
      <w:r w:rsidR="00BE7DBF" w:rsidRPr="003770A6">
        <w:t xml:space="preserve">Patient </w:t>
      </w:r>
      <w:r w:rsidR="00EC52CA" w:rsidRPr="003770A6">
        <w:t>n</w:t>
      </w:r>
      <w:r w:rsidR="00BE7DBF" w:rsidRPr="003770A6">
        <w:t>ame:</w:t>
      </w:r>
      <w:r w:rsidR="00040BB6">
        <w:t>&lt;name&gt;</w:t>
      </w:r>
      <w:r w:rsidR="00BE7DBF" w:rsidRPr="003770A6">
        <w:t xml:space="preserve">    </w:t>
      </w:r>
      <w:r w:rsidR="00BE7DBF" w:rsidRPr="003770A6">
        <w:tab/>
      </w:r>
      <w:r w:rsidR="00BE7DBF" w:rsidRPr="003770A6">
        <w:tab/>
      </w:r>
      <w:r w:rsidR="00BE7DBF" w:rsidRPr="003770A6">
        <w:tab/>
        <w:t xml:space="preserve">        </w:t>
      </w:r>
      <w:r w:rsidR="00BE7DBF" w:rsidRPr="003770A6">
        <w:tab/>
        <w:t xml:space="preserve">   Patient </w:t>
      </w:r>
      <w:r w:rsidR="00EC52CA" w:rsidRPr="003770A6">
        <w:t>n</w:t>
      </w:r>
      <w:r w:rsidR="00BE7DBF" w:rsidRPr="003770A6">
        <w:t xml:space="preserve">umber: </w:t>
      </w:r>
      <w:r w:rsidR="00040BB6">
        <w:t>&lt;number&gt;</w:t>
      </w:r>
    </w:p>
    <w:p w14:paraId="62744E54" w14:textId="77777777" w:rsidR="00BE7DBF" w:rsidRPr="003770A6" w:rsidRDefault="00EB2489" w:rsidP="007909B7">
      <w:pPr>
        <w:pStyle w:val="Heading2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noProof/>
          <w:sz w:val="24"/>
          <w:szCs w:val="24"/>
        </w:rPr>
        <mc:AlternateContent>
          <mc:Choice Requires="wps">
            <w:drawing>
              <wp:inline distT="0" distB="0" distL="0" distR="0" wp14:anchorId="62744F2D" wp14:editId="62744F2E">
                <wp:extent cx="6178550" cy="0"/>
                <wp:effectExtent l="19050" t="19050" r="16510" b="19050"/>
                <wp:docPr id="1" name="AutoShape 2" descr="line break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3211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07F03FC2" id="AutoShape 2" o:spid="_x0000_s1026" type="#_x0000_t32" alt="line break " style="width:486.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" strokeweight="2pt">
                <w10:anchorlock/>
              </v:shape>
            </w:pict>
          </mc:Fallback>
        </mc:AlternateContent>
      </w:r>
    </w:p>
    <w:p w14:paraId="62744E55" w14:textId="77777777" w:rsidR="009F046B" w:rsidRPr="003770A6" w:rsidRDefault="009F046B" w:rsidP="00D147FD">
      <w:pPr>
        <w:pStyle w:val="Body2"/>
      </w:pPr>
    </w:p>
    <w:p w14:paraId="62744E56" w14:textId="77777777" w:rsidR="009F046B" w:rsidRPr="003770A6" w:rsidRDefault="009F046B" w:rsidP="00D147FD">
      <w:pPr>
        <w:pStyle w:val="Body2"/>
      </w:pPr>
    </w:p>
    <w:p w14:paraId="62744E57" w14:textId="77777777" w:rsidR="00BE7DBF" w:rsidRPr="003770A6" w:rsidRDefault="00BE7DBF" w:rsidP="00D147FD">
      <w:pPr>
        <w:pStyle w:val="Body2"/>
        <w:rPr>
          <w:iCs/>
        </w:rPr>
      </w:pPr>
      <w:r w:rsidRPr="003770A6">
        <w:t xml:space="preserve">This notice gives a detailed explanation of why your Medicare </w:t>
      </w:r>
      <w:r w:rsidR="006344F2">
        <w:t xml:space="preserve">provider </w:t>
      </w:r>
      <w:r w:rsidRPr="003770A6">
        <w:t xml:space="preserve">and/or </w:t>
      </w:r>
      <w:r w:rsidR="006344F2">
        <w:t>health plan</w:t>
      </w:r>
      <w:r w:rsidRPr="003770A6">
        <w:t xml:space="preserve"> has determined Medicare coverage for your current services should end. </w:t>
      </w:r>
      <w:r w:rsidRPr="003770A6">
        <w:rPr>
          <w:b/>
          <w:i/>
        </w:rPr>
        <w:t>T</w:t>
      </w:r>
      <w:r w:rsidRPr="003770A6">
        <w:rPr>
          <w:b/>
          <w:bCs/>
          <w:i/>
        </w:rPr>
        <w:t>his notice is not the decision on your appeal.</w:t>
      </w:r>
      <w:r w:rsidRPr="003770A6">
        <w:rPr>
          <w:b/>
          <w:i/>
        </w:rPr>
        <w:t xml:space="preserve">  </w:t>
      </w:r>
      <w:r w:rsidRPr="003770A6">
        <w:rPr>
          <w:iCs/>
        </w:rPr>
        <w:t>The decision on your appeal will come from your Quality Improvement Organization (QIO).</w:t>
      </w:r>
    </w:p>
    <w:p w14:paraId="62744E58" w14:textId="77777777" w:rsidR="00BE7DBF" w:rsidRPr="003770A6" w:rsidRDefault="00BE7DBF" w:rsidP="00D147FD">
      <w:pPr>
        <w:pStyle w:val="Body2"/>
      </w:pPr>
      <w:r w:rsidRPr="003770A6">
        <w:t xml:space="preserve"> </w:t>
      </w:r>
    </w:p>
    <w:p w14:paraId="62744E59" w14:textId="77777777" w:rsidR="00BE7DBF" w:rsidRPr="003770A6" w:rsidRDefault="00BE7DBF" w:rsidP="00D147FD">
      <w:pPr>
        <w:pStyle w:val="Body2"/>
        <w:rPr>
          <w:b/>
        </w:rPr>
      </w:pPr>
      <w:r w:rsidRPr="003770A6">
        <w:rPr>
          <w:b/>
          <w:color w:val="000000"/>
        </w:rPr>
        <w:t xml:space="preserve">We have reviewed your case and decided that Medicare coverage of your current </w:t>
      </w:r>
      <w:r w:rsidR="00040BB6">
        <w:rPr>
          <w:b/>
          <w:color w:val="000000"/>
        </w:rPr>
        <w:t>&lt;</w:t>
      </w:r>
      <w:r w:rsidRPr="00F57841">
        <w:rPr>
          <w:b/>
          <w:color w:val="FF0000"/>
        </w:rPr>
        <w:t>insert type</w:t>
      </w:r>
      <w:r w:rsidR="00040BB6">
        <w:rPr>
          <w:b/>
          <w:color w:val="FF0000"/>
        </w:rPr>
        <w:t>&gt;</w:t>
      </w:r>
      <w:r w:rsidRPr="003770A6">
        <w:rPr>
          <w:b/>
        </w:rPr>
        <w:t xml:space="preserve"> </w:t>
      </w:r>
      <w:r w:rsidRPr="003770A6">
        <w:rPr>
          <w:b/>
          <w:color w:val="000000"/>
        </w:rPr>
        <w:t>services should end.</w:t>
      </w:r>
    </w:p>
    <w:p w14:paraId="62744E5A" w14:textId="77777777" w:rsidR="00BE7DBF" w:rsidRPr="003770A6" w:rsidRDefault="009F046B" w:rsidP="00D147FD">
      <w:pPr>
        <w:pStyle w:val="Body2"/>
      </w:pPr>
      <w:r w:rsidRPr="003770A6">
        <w:t xml:space="preserve"> </w:t>
      </w:r>
    </w:p>
    <w:p w14:paraId="62744E5B" w14:textId="77777777" w:rsidR="00BE7DBF" w:rsidRPr="003770A6" w:rsidRDefault="00BE7DBF" w:rsidP="00D147FD">
      <w:pPr>
        <w:pStyle w:val="Bullet1"/>
      </w:pPr>
    </w:p>
    <w:p w14:paraId="62744E5C" w14:textId="77777777" w:rsidR="00BE7DBF" w:rsidRPr="003770A6" w:rsidRDefault="00C67BF9" w:rsidP="00D147FD">
      <w:pPr>
        <w:pStyle w:val="Bullet1"/>
      </w:pPr>
      <w:r w:rsidRPr="003770A6">
        <w:t xml:space="preserve">• </w:t>
      </w:r>
      <w:r w:rsidR="00BE7DBF" w:rsidRPr="003770A6">
        <w:t xml:space="preserve">The facts used to make this decision:   </w:t>
      </w:r>
    </w:p>
    <w:p w14:paraId="62744E5D" w14:textId="77777777" w:rsidR="002179FE" w:rsidRPr="003770A6" w:rsidRDefault="002179FE" w:rsidP="00D147FD">
      <w:pPr>
        <w:pStyle w:val="Bullet1"/>
      </w:pPr>
    </w:p>
    <w:p w14:paraId="62744E5E" w14:textId="77777777" w:rsidR="009F046B" w:rsidRPr="003770A6" w:rsidRDefault="00040BB6" w:rsidP="00D147FD">
      <w:pPr>
        <w:pStyle w:val="Bullet1"/>
      </w:pPr>
      <w:r>
        <w:t>&lt;details of decision&gt;</w:t>
      </w:r>
    </w:p>
    <w:p w14:paraId="62744E5F" w14:textId="77777777" w:rsidR="009F046B" w:rsidRPr="003770A6" w:rsidRDefault="009F046B" w:rsidP="00D147FD">
      <w:pPr>
        <w:pStyle w:val="Bullet1"/>
      </w:pPr>
    </w:p>
    <w:p w14:paraId="62744E60" w14:textId="77777777" w:rsidR="009F046B" w:rsidRPr="003770A6" w:rsidRDefault="009F046B" w:rsidP="00D147FD">
      <w:pPr>
        <w:pStyle w:val="Bullet1"/>
      </w:pPr>
    </w:p>
    <w:p w14:paraId="62744E61" w14:textId="77777777" w:rsidR="002179FE" w:rsidRPr="003770A6" w:rsidRDefault="002179FE" w:rsidP="00D147FD">
      <w:pPr>
        <w:pStyle w:val="Bullet1"/>
      </w:pPr>
    </w:p>
    <w:p w14:paraId="62744E62" w14:textId="77777777" w:rsidR="00BE7DBF" w:rsidRPr="003770A6" w:rsidRDefault="009F046B" w:rsidP="00D147FD">
      <w:pPr>
        <w:pStyle w:val="Bullet1"/>
      </w:pPr>
      <w:r w:rsidRPr="003770A6">
        <w:t xml:space="preserve"> </w:t>
      </w:r>
      <w:r w:rsidR="00C67BF9" w:rsidRPr="003770A6">
        <w:t xml:space="preserve">• </w:t>
      </w:r>
      <w:r w:rsidR="00BE7DBF" w:rsidRPr="003770A6">
        <w:t xml:space="preserve">Detailed explanation of why your current services are no longer covered, and the specific Medicare </w:t>
      </w:r>
      <w:r w:rsidR="00C67BF9" w:rsidRPr="003770A6">
        <w:t xml:space="preserve">coverage rules and policy used </w:t>
      </w:r>
      <w:r w:rsidR="006344F2">
        <w:t xml:space="preserve">to make </w:t>
      </w:r>
      <w:r w:rsidR="00BE7DBF" w:rsidRPr="003770A6">
        <w:t>this decision:</w:t>
      </w:r>
    </w:p>
    <w:p w14:paraId="62744E63" w14:textId="77777777" w:rsidR="00BE7DBF" w:rsidRPr="003770A6" w:rsidRDefault="00BE7DBF" w:rsidP="00D147FD">
      <w:pPr>
        <w:pStyle w:val="Bullet1"/>
      </w:pPr>
    </w:p>
    <w:p w14:paraId="62744E64" w14:textId="77777777" w:rsidR="00BE7DBF" w:rsidRPr="003770A6" w:rsidRDefault="00040BB6" w:rsidP="00D147FD">
      <w:pPr>
        <w:pStyle w:val="Bullet1"/>
      </w:pPr>
      <w:r>
        <w:t>&lt;explanation&gt;</w:t>
      </w:r>
    </w:p>
    <w:p w14:paraId="62744E65" w14:textId="77777777" w:rsidR="00BE7DBF" w:rsidRPr="003770A6" w:rsidRDefault="00BE7DBF" w:rsidP="00D147FD">
      <w:pPr>
        <w:pStyle w:val="Bullet1"/>
      </w:pPr>
    </w:p>
    <w:p w14:paraId="62744E66" w14:textId="77777777" w:rsidR="00BE7DBF" w:rsidRPr="003770A6" w:rsidRDefault="00BE7DBF" w:rsidP="00D147FD">
      <w:pPr>
        <w:pStyle w:val="Bullet1"/>
      </w:pPr>
    </w:p>
    <w:p w14:paraId="62744E67" w14:textId="77777777" w:rsidR="00BE7DBF" w:rsidRPr="003770A6" w:rsidRDefault="00BE7DBF" w:rsidP="00D147FD">
      <w:pPr>
        <w:pStyle w:val="Bullet1"/>
      </w:pPr>
    </w:p>
    <w:p w14:paraId="62744E68" w14:textId="77777777" w:rsidR="00BE7DBF" w:rsidRPr="003770A6" w:rsidRDefault="00C67BF9" w:rsidP="00D147FD">
      <w:pPr>
        <w:pStyle w:val="Bullet1"/>
      </w:pPr>
      <w:r w:rsidRPr="003770A6">
        <w:t xml:space="preserve">• </w:t>
      </w:r>
      <w:r w:rsidR="005164B9" w:rsidRPr="003770A6">
        <w:t>P</w:t>
      </w:r>
      <w:r w:rsidR="00BE7DBF" w:rsidRPr="003770A6">
        <w:t>lan policy, provision, or rationale used in making the decision</w:t>
      </w:r>
      <w:r w:rsidR="00FF6FCA">
        <w:t xml:space="preserve"> </w:t>
      </w:r>
      <w:r w:rsidR="006344F2">
        <w:t>(</w:t>
      </w:r>
      <w:r w:rsidR="0077252A">
        <w:t>health plans only</w:t>
      </w:r>
      <w:r w:rsidR="006344F2">
        <w:t>)</w:t>
      </w:r>
      <w:r w:rsidR="00FF6FCA">
        <w:t>:</w:t>
      </w:r>
    </w:p>
    <w:p w14:paraId="62744E69" w14:textId="77777777" w:rsidR="00BE7DBF" w:rsidRPr="003770A6" w:rsidRDefault="00BE7DBF" w:rsidP="00D147FD">
      <w:pPr>
        <w:pStyle w:val="Bullet1"/>
      </w:pPr>
    </w:p>
    <w:p w14:paraId="62744E6A" w14:textId="77777777" w:rsidR="00BE7DBF" w:rsidRPr="003770A6" w:rsidRDefault="00040BB6" w:rsidP="00D147FD">
      <w:pPr>
        <w:pStyle w:val="Bullet1"/>
      </w:pPr>
      <w:r>
        <w:t>&lt;explanation&gt;</w:t>
      </w:r>
    </w:p>
    <w:p w14:paraId="62744E6B" w14:textId="77777777" w:rsidR="009F046B" w:rsidRPr="003770A6" w:rsidRDefault="009F046B" w:rsidP="00D147FD">
      <w:pPr>
        <w:pStyle w:val="Bullet1"/>
      </w:pPr>
    </w:p>
    <w:p w14:paraId="62744E6C" w14:textId="77777777" w:rsidR="00BE7DBF" w:rsidRPr="003770A6" w:rsidRDefault="00BE7DBF" w:rsidP="00D147FD">
      <w:pPr>
        <w:pStyle w:val="Bullet1"/>
      </w:pPr>
    </w:p>
    <w:p w14:paraId="62744E6E" w14:textId="77777777" w:rsidR="00BE7DBF" w:rsidRPr="00F57841" w:rsidRDefault="00BE7DBF" w:rsidP="007F309A">
      <w:pPr>
        <w:pStyle w:val="Body3"/>
        <w:rPr>
          <w:color w:val="FF0000"/>
        </w:rPr>
      </w:pPr>
      <w:r w:rsidRPr="003770A6">
        <w:t>If you would like a copy of the policy or coverage guidelines used to make this decision, or a copy of the documents sent to the QIO, please call us at</w:t>
      </w:r>
      <w:r w:rsidR="009F046B" w:rsidRPr="003770A6">
        <w:t>:</w:t>
      </w:r>
      <w:r w:rsidRPr="003770A6">
        <w:t xml:space="preserve"> </w:t>
      </w:r>
      <w:r w:rsidR="00040BB6">
        <w:t>&lt;</w:t>
      </w:r>
      <w:r w:rsidRPr="00F57841">
        <w:rPr>
          <w:color w:val="FF0000"/>
        </w:rPr>
        <w:t xml:space="preserve">insert </w:t>
      </w:r>
      <w:r w:rsidR="006344F2" w:rsidRPr="00F57841">
        <w:rPr>
          <w:color w:val="FF0000"/>
        </w:rPr>
        <w:t>provider/</w:t>
      </w:r>
      <w:r w:rsidRPr="00F57841">
        <w:rPr>
          <w:color w:val="FF0000"/>
        </w:rPr>
        <w:t xml:space="preserve">plan </w:t>
      </w:r>
      <w:r w:rsidR="00FF6FCA" w:rsidRPr="00F57841">
        <w:rPr>
          <w:color w:val="FF0000"/>
        </w:rPr>
        <w:t xml:space="preserve">toll-free </w:t>
      </w:r>
      <w:r w:rsidR="00040BB6">
        <w:rPr>
          <w:color w:val="FF0000"/>
        </w:rPr>
        <w:t>telephone number&gt;</w:t>
      </w:r>
    </w:p>
    <w:p w14:paraId="62744E6F" w14:textId="77777777" w:rsidR="00FC68AE" w:rsidRDefault="00FC68AE" w:rsidP="007F309A">
      <w:pPr>
        <w:pStyle w:val="Body3"/>
        <w:rPr>
          <w:rFonts w:ascii="Times New Roman" w:hAnsi="Times New Roman"/>
        </w:rPr>
      </w:pPr>
    </w:p>
    <w:p w14:paraId="44B4BDA7" w14:textId="77777777" w:rsidR="00F35F07" w:rsidRDefault="00F35F07" w:rsidP="007F309A">
      <w:pPr>
        <w:pStyle w:val="Body3"/>
        <w:rPr>
          <w:rFonts w:ascii="Times New Roman" w:hAnsi="Times New Roman"/>
          <w:szCs w:val="24"/>
        </w:rPr>
      </w:pPr>
    </w:p>
    <w:p w14:paraId="49EBCCF5" w14:textId="37B7D3DE" w:rsidR="00670FF6" w:rsidRPr="00F35F07" w:rsidRDefault="00B014B6" w:rsidP="00B014B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</w:t>
      </w:r>
      <w:r w:rsidR="00F35F07" w:rsidRPr="00F35F07">
        <w:rPr>
          <w:rFonts w:ascii="Times New Roman" w:hAnsi="Times New Roman"/>
          <w:sz w:val="24"/>
          <w:szCs w:val="24"/>
        </w:rPr>
        <w:t>ssentiaCare is a PPO plan with a Medicare contract. Enrollment in EssentiaCa</w:t>
      </w:r>
      <w:r w:rsidR="007905CF">
        <w:rPr>
          <w:rFonts w:ascii="Times New Roman" w:hAnsi="Times New Roman"/>
          <w:sz w:val="24"/>
          <w:szCs w:val="24"/>
        </w:rPr>
        <w:t>re depends on contract renewal.</w:t>
      </w:r>
    </w:p>
    <w:p w14:paraId="0D65831B" w14:textId="77777777" w:rsidR="00C137E2" w:rsidRDefault="00C137E2" w:rsidP="00F35F07">
      <w:pPr>
        <w:pStyle w:val="Body3"/>
        <w:rPr>
          <w:rFonts w:ascii="Times New Roman" w:hAnsi="Times New Roman"/>
        </w:rPr>
      </w:pPr>
    </w:p>
    <w:p w14:paraId="17A11FD4" w14:textId="42586B1E" w:rsidR="00F35F07" w:rsidRPr="00F35F07" w:rsidRDefault="00F35F07" w:rsidP="00F35F07">
      <w:pPr>
        <w:pStyle w:val="Body3"/>
        <w:rPr>
          <w:rStyle w:val="a"/>
          <w:rFonts w:ascii="Times New Roman" w:hAnsi="Times New Roman"/>
          <w:szCs w:val="16"/>
        </w:rPr>
      </w:pPr>
      <w:r w:rsidRPr="00F35F07">
        <w:rPr>
          <w:rFonts w:ascii="Times New Roman" w:hAnsi="Times New Roman"/>
        </w:rPr>
        <w:t>H5937 H2456 Y0120_B_G_022017_1 IA Non Marketing (02202017)</w:t>
      </w:r>
      <w:r w:rsidRPr="00F35F07">
        <w:rPr>
          <w:rFonts w:ascii="Times New Roman" w:hAnsi="Times New Roman"/>
        </w:rPr>
        <w:tab/>
      </w:r>
      <w:r w:rsidRPr="00F35F07">
        <w:rPr>
          <w:rFonts w:ascii="Times New Roman" w:hAnsi="Times New Roman"/>
          <w:sz w:val="20"/>
        </w:rPr>
        <w:t>U2440</w:t>
      </w:r>
      <w:r w:rsidR="00C735DD">
        <w:rPr>
          <w:rFonts w:ascii="Times New Roman" w:hAnsi="Times New Roman"/>
          <w:sz w:val="20"/>
        </w:rPr>
        <w:t>D</w:t>
      </w:r>
      <w:r w:rsidRPr="00F35F07">
        <w:rPr>
          <w:rFonts w:ascii="Times New Roman" w:hAnsi="Times New Roman"/>
          <w:sz w:val="20"/>
        </w:rPr>
        <w:t xml:space="preserve"> (</w:t>
      </w:r>
      <w:r>
        <w:rPr>
          <w:rFonts w:ascii="Times New Roman" w:hAnsi="Times New Roman"/>
          <w:sz w:val="20"/>
        </w:rPr>
        <w:t>1</w:t>
      </w:r>
      <w:r w:rsidRPr="00F35F07">
        <w:rPr>
          <w:rFonts w:ascii="Times New Roman" w:hAnsi="Times New Roman"/>
          <w:sz w:val="20"/>
        </w:rPr>
        <w:t>1/1</w:t>
      </w:r>
      <w:r>
        <w:rPr>
          <w:rFonts w:ascii="Times New Roman" w:hAnsi="Times New Roman"/>
          <w:sz w:val="20"/>
        </w:rPr>
        <w:t>8</w:t>
      </w:r>
      <w:r w:rsidRPr="00F35F07">
        <w:rPr>
          <w:rFonts w:ascii="Times New Roman" w:hAnsi="Times New Roman"/>
          <w:sz w:val="20"/>
        </w:rPr>
        <w:t>)</w:t>
      </w:r>
    </w:p>
    <w:p w14:paraId="72AB2A31" w14:textId="77777777" w:rsidR="00F35F07" w:rsidRPr="00F35F07" w:rsidRDefault="00F35F07" w:rsidP="00F35F07">
      <w:pPr>
        <w:pStyle w:val="Body30"/>
        <w:jc w:val="left"/>
        <w:rPr>
          <w:rFonts w:ascii="Times New Roman" w:hAnsi="Times New Roman" w:cs="Times New Roman"/>
          <w:b w:val="0"/>
        </w:rPr>
      </w:pPr>
    </w:p>
    <w:p w14:paraId="7E78B644" w14:textId="1EDE0C9C" w:rsidR="00F35F07" w:rsidRDefault="00F35F07" w:rsidP="00C137E2">
      <w:pPr>
        <w:pStyle w:val="Body3"/>
        <w:rPr>
          <w:rFonts w:ascii="Times New Roman" w:hAnsi="Times New Roman"/>
          <w:szCs w:val="24"/>
        </w:rPr>
        <w:sectPr w:rsidR="00F35F07" w:rsidSect="00AC03C7">
          <w:endnotePr>
            <w:numFmt w:val="decimal"/>
          </w:endnotePr>
          <w:pgSz w:w="12240" w:h="15840"/>
          <w:pgMar w:top="810" w:right="1260" w:bottom="810" w:left="1440" w:header="1440" w:footer="1440" w:gutter="0"/>
          <w:pgNumType w:start="1"/>
          <w:cols w:space="720"/>
          <w:noEndnote/>
          <w:docGrid w:linePitch="360"/>
        </w:sectPr>
      </w:pPr>
      <w:r w:rsidRPr="00F35F07">
        <w:rPr>
          <w:rFonts w:ascii="Times New Roman" w:hAnsi="Times New Roman"/>
          <w:sz w:val="20"/>
        </w:rPr>
        <w:t>Form CMS-10124-DENC (Approved 12/31/2011)</w:t>
      </w:r>
      <w:r w:rsidRPr="00F35F07">
        <w:rPr>
          <w:rFonts w:ascii="Times New Roman" w:hAnsi="Times New Roman"/>
          <w:sz w:val="20"/>
        </w:rPr>
        <w:tab/>
      </w:r>
      <w:r w:rsidRPr="00F35F07">
        <w:rPr>
          <w:rFonts w:ascii="Times New Roman" w:hAnsi="Times New Roman"/>
          <w:sz w:val="20"/>
        </w:rPr>
        <w:tab/>
      </w:r>
      <w:r w:rsidRPr="00F35F07">
        <w:rPr>
          <w:rFonts w:ascii="Times New Roman" w:hAnsi="Times New Roman"/>
          <w:sz w:val="20"/>
        </w:rPr>
        <w:tab/>
        <w:t xml:space="preserve"> OMB Approval No. 0938–095</w:t>
      </w:r>
      <w:r w:rsidR="00CB7EBF">
        <w:rPr>
          <w:rFonts w:ascii="Times New Roman" w:hAnsi="Times New Roman"/>
          <w:sz w:val="20"/>
        </w:rPr>
        <w:t>3</w:t>
      </w:r>
    </w:p>
    <w:p w14:paraId="74DAD260" w14:textId="77777777" w:rsidR="00F35F07" w:rsidRDefault="00F35F07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81B45F9" wp14:editId="19581D4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7076B_NoticeOfNondiscrimination_2016-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592C8" w14:textId="77777777" w:rsidR="00F35F07" w:rsidRDefault="00F35F07"/>
    <w:p w14:paraId="7B9CB754" w14:textId="77777777" w:rsidR="00F35F07" w:rsidRDefault="00F35F07">
      <w:r>
        <w:br w:type="page"/>
      </w:r>
    </w:p>
    <w:p w14:paraId="463205F4" w14:textId="77777777" w:rsidR="00F35F07" w:rsidRDefault="00F35F07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466F824" wp14:editId="5D4A596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7076B_NoticeOfNondiscrimination_2016-2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44E85" w14:textId="3B31BEFD" w:rsidR="00040BB6" w:rsidRDefault="00040BB6">
      <w:pPr>
        <w:widowControl/>
        <w:rPr>
          <w:rFonts w:ascii="Times New Roman" w:hAnsi="Times New Roman"/>
          <w:sz w:val="24"/>
          <w:szCs w:val="24"/>
        </w:rPr>
      </w:pPr>
    </w:p>
    <w:p w14:paraId="085422C7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1EC6F0C8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510FDCE1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689994BA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66EBA079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78783A4A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37611E25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3CE559F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3DB788FB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450EE551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67802FFC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3BBDD567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7CB097BF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1DBA7798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158AC9C7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086B9CAE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3667A55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D6FCE6B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354EB9E9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83EEDB9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11329007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5BCC0A66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3DB7CB30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4EFACC00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0670F47F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36604D1B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77ADBA7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F495D27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C875F96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606ABCBB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79D73775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5077886D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14B9A06E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304C65D7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7DEBC6B0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5932491E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792BF569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672C478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1BE7E4DF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A43F81C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0C920D63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5A183FD1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6F551F3F" w14:textId="76DB4A8D" w:rsidR="00F35F07" w:rsidRDefault="007905CF" w:rsidP="007905CF">
      <w:pPr>
        <w:widowControl/>
        <w:tabs>
          <w:tab w:val="left" w:pos="1508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2F9CAA6D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842D8DD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78651C8" w14:textId="55C80D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0EFE73AC" w14:textId="403F5EA2" w:rsidR="00F35F07" w:rsidRDefault="00F35F07">
      <w:pPr>
        <w:widowControl/>
        <w:rPr>
          <w:rFonts w:ascii="Times New Roman" w:hAnsi="Times New Roman"/>
          <w:sz w:val="24"/>
          <w:szCs w:val="24"/>
        </w:rPr>
        <w:sectPr w:rsidR="00F35F07" w:rsidSect="00EB3351">
          <w:endnotePr>
            <w:numFmt w:val="decimal"/>
          </w:endnotePr>
          <w:pgSz w:w="12240" w:h="15840"/>
          <w:pgMar w:top="810" w:right="1260" w:bottom="810" w:left="1440" w:header="1440" w:footer="1440" w:gutter="0"/>
          <w:pgNumType w:start="1"/>
          <w:cols w:space="720"/>
          <w:noEndnote/>
          <w:docGrid w:linePitch="360"/>
        </w:sect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4DA62404" w14:textId="77777777" w:rsidR="00F35F07" w:rsidRDefault="00F35F07" w:rsidP="007905CF">
      <w:pPr>
        <w:widowControl/>
        <w:rPr>
          <w:rFonts w:ascii="Times New Roman" w:hAnsi="Times New Roman"/>
          <w:sz w:val="24"/>
          <w:szCs w:val="24"/>
        </w:rPr>
      </w:pPr>
    </w:p>
    <w:sectPr w:rsidR="00F35F07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AD7D09" w14:textId="77777777" w:rsidR="00687303" w:rsidRDefault="00687303">
      <w:pPr>
        <w:spacing w:line="20" w:lineRule="exact"/>
        <w:rPr>
          <w:sz w:val="24"/>
        </w:rPr>
      </w:pPr>
    </w:p>
  </w:endnote>
  <w:endnote w:type="continuationSeparator" w:id="0">
    <w:p w14:paraId="30FE95DE" w14:textId="77777777" w:rsidR="00687303" w:rsidRDefault="00687303">
      <w:r>
        <w:rPr>
          <w:sz w:val="24"/>
        </w:rPr>
        <w:t xml:space="preserve"> </w:t>
      </w:r>
    </w:p>
  </w:endnote>
  <w:endnote w:type="continuationNotice" w:id="1">
    <w:p w14:paraId="6B3564B3" w14:textId="77777777" w:rsidR="00687303" w:rsidRDefault="00687303">
      <w:r>
        <w:rPr>
          <w:sz w:val="24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P MathA">
    <w:altName w:val="Symbol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(W1)">
    <w:altName w:val="Arial"/>
    <w:charset w:val="00"/>
    <w:family w:val="swiss"/>
    <w:pitch w:val="variable"/>
    <w:sig w:usb0="00000000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05DFAE" w14:textId="77777777" w:rsidR="00687303" w:rsidRDefault="00687303">
      <w:r>
        <w:rPr>
          <w:sz w:val="24"/>
        </w:rPr>
        <w:separator/>
      </w:r>
    </w:p>
  </w:footnote>
  <w:footnote w:type="continuationSeparator" w:id="0">
    <w:p w14:paraId="3C0B802E" w14:textId="77777777" w:rsidR="00687303" w:rsidRDefault="006873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0F745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 w15:restartNumberingAfterBreak="0">
    <w:nsid w:val="02855639"/>
    <w:multiLevelType w:val="hybridMultilevel"/>
    <w:tmpl w:val="404E3A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9129D"/>
    <w:multiLevelType w:val="hybridMultilevel"/>
    <w:tmpl w:val="841E03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D2A92"/>
    <w:multiLevelType w:val="hybridMultilevel"/>
    <w:tmpl w:val="CAF0EB3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6C5E41"/>
    <w:multiLevelType w:val="hybridMultilevel"/>
    <w:tmpl w:val="5E6CF16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91580A"/>
    <w:multiLevelType w:val="hybridMultilevel"/>
    <w:tmpl w:val="9D94BA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1930D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1A4A43A4"/>
    <w:multiLevelType w:val="hybridMultilevel"/>
    <w:tmpl w:val="635E67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205FE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BA41BA7"/>
    <w:multiLevelType w:val="hybridMultilevel"/>
    <w:tmpl w:val="1FD461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3316B8"/>
    <w:multiLevelType w:val="hybridMultilevel"/>
    <w:tmpl w:val="841E03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CC58D3"/>
    <w:multiLevelType w:val="hybridMultilevel"/>
    <w:tmpl w:val="A0F0C19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DC3F71"/>
    <w:multiLevelType w:val="hybridMultilevel"/>
    <w:tmpl w:val="2AC2D2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1014D7"/>
    <w:multiLevelType w:val="singleLevel"/>
    <w:tmpl w:val="4420D8A6"/>
    <w:lvl w:ilvl="0">
      <w:numFmt w:val="bullet"/>
      <w:lvlText w:val=""/>
      <w:lvlJc w:val="left"/>
      <w:pPr>
        <w:tabs>
          <w:tab w:val="num" w:pos="720"/>
        </w:tabs>
        <w:ind w:left="720" w:hanging="720"/>
      </w:pPr>
      <w:rPr>
        <w:rFonts w:ascii="WP MathA" w:hAnsi="WP MathA" w:hint="default"/>
        <w:sz w:val="29"/>
      </w:rPr>
    </w:lvl>
  </w:abstractNum>
  <w:abstractNum w:abstractNumId="14" w15:restartNumberingAfterBreak="0">
    <w:nsid w:val="326579F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1797A75"/>
    <w:multiLevelType w:val="hybridMultilevel"/>
    <w:tmpl w:val="55FE43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0214CC"/>
    <w:multiLevelType w:val="hybridMultilevel"/>
    <w:tmpl w:val="338276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D4098A"/>
    <w:multiLevelType w:val="hybridMultilevel"/>
    <w:tmpl w:val="841E03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12524E"/>
    <w:multiLevelType w:val="hybridMultilevel"/>
    <w:tmpl w:val="841E03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7A3C0B"/>
    <w:multiLevelType w:val="hybridMultilevel"/>
    <w:tmpl w:val="87AEA3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B0449C"/>
    <w:multiLevelType w:val="singleLevel"/>
    <w:tmpl w:val="04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5C00368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CB951FD"/>
    <w:multiLevelType w:val="hybridMultilevel"/>
    <w:tmpl w:val="5010E4B8"/>
    <w:lvl w:ilvl="0" w:tplc="598251F4">
      <w:start w:val="1"/>
      <w:numFmt w:val="bullet"/>
      <w:lvlText w:val=""/>
      <w:lvlJc w:val="left"/>
      <w:pPr>
        <w:tabs>
          <w:tab w:val="num" w:pos="912"/>
        </w:tabs>
        <w:ind w:left="912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15"/>
  </w:num>
  <w:num w:numId="4">
    <w:abstractNumId w:val="9"/>
  </w:num>
  <w:num w:numId="5">
    <w:abstractNumId w:val="7"/>
  </w:num>
  <w:num w:numId="6">
    <w:abstractNumId w:val="16"/>
  </w:num>
  <w:num w:numId="7">
    <w:abstractNumId w:val="1"/>
  </w:num>
  <w:num w:numId="8">
    <w:abstractNumId w:val="14"/>
  </w:num>
  <w:num w:numId="9">
    <w:abstractNumId w:val="21"/>
  </w:num>
  <w:num w:numId="10">
    <w:abstractNumId w:val="8"/>
  </w:num>
  <w:num w:numId="11">
    <w:abstractNumId w:val="12"/>
  </w:num>
  <w:num w:numId="12">
    <w:abstractNumId w:val="3"/>
  </w:num>
  <w:num w:numId="13">
    <w:abstractNumId w:val="2"/>
  </w:num>
  <w:num w:numId="14">
    <w:abstractNumId w:val="20"/>
  </w:num>
  <w:num w:numId="15">
    <w:abstractNumId w:val="19"/>
  </w:num>
  <w:num w:numId="16">
    <w:abstractNumId w:val="4"/>
  </w:num>
  <w:num w:numId="17">
    <w:abstractNumId w:val="5"/>
  </w:num>
  <w:num w:numId="18">
    <w:abstractNumId w:val="18"/>
  </w:num>
  <w:num w:numId="19">
    <w:abstractNumId w:val="17"/>
  </w:num>
  <w:num w:numId="20">
    <w:abstractNumId w:val="11"/>
  </w:num>
  <w:num w:numId="21">
    <w:abstractNumId w:val="10"/>
  </w:num>
  <w:num w:numId="22">
    <w:abstractNumId w:val="22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5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4F5"/>
    <w:rsid w:val="00023033"/>
    <w:rsid w:val="00040BB6"/>
    <w:rsid w:val="00053FEC"/>
    <w:rsid w:val="00070C18"/>
    <w:rsid w:val="00097C00"/>
    <w:rsid w:val="000A6B91"/>
    <w:rsid w:val="00100933"/>
    <w:rsid w:val="00154E20"/>
    <w:rsid w:val="00167885"/>
    <w:rsid w:val="001E5A9D"/>
    <w:rsid w:val="0020353D"/>
    <w:rsid w:val="00206909"/>
    <w:rsid w:val="002179FE"/>
    <w:rsid w:val="00234DAD"/>
    <w:rsid w:val="00257F57"/>
    <w:rsid w:val="00331738"/>
    <w:rsid w:val="00373A56"/>
    <w:rsid w:val="003770A6"/>
    <w:rsid w:val="00393FB6"/>
    <w:rsid w:val="003A0876"/>
    <w:rsid w:val="003B04F5"/>
    <w:rsid w:val="003C0280"/>
    <w:rsid w:val="003E0A53"/>
    <w:rsid w:val="003F35B5"/>
    <w:rsid w:val="00403E92"/>
    <w:rsid w:val="004461B2"/>
    <w:rsid w:val="004E44E3"/>
    <w:rsid w:val="00507029"/>
    <w:rsid w:val="005164B9"/>
    <w:rsid w:val="0053529A"/>
    <w:rsid w:val="00582D6E"/>
    <w:rsid w:val="005A5735"/>
    <w:rsid w:val="00622659"/>
    <w:rsid w:val="00625373"/>
    <w:rsid w:val="006344F2"/>
    <w:rsid w:val="00653047"/>
    <w:rsid w:val="00665697"/>
    <w:rsid w:val="00670FF6"/>
    <w:rsid w:val="00672533"/>
    <w:rsid w:val="0068465F"/>
    <w:rsid w:val="00687303"/>
    <w:rsid w:val="006A29C5"/>
    <w:rsid w:val="006D0188"/>
    <w:rsid w:val="006D2C64"/>
    <w:rsid w:val="00700F68"/>
    <w:rsid w:val="007125A2"/>
    <w:rsid w:val="00730994"/>
    <w:rsid w:val="007323A1"/>
    <w:rsid w:val="0077252A"/>
    <w:rsid w:val="007905CF"/>
    <w:rsid w:val="007909B7"/>
    <w:rsid w:val="00797655"/>
    <w:rsid w:val="007F309A"/>
    <w:rsid w:val="008528BC"/>
    <w:rsid w:val="00855C93"/>
    <w:rsid w:val="0088155A"/>
    <w:rsid w:val="008827C0"/>
    <w:rsid w:val="008D57BF"/>
    <w:rsid w:val="008E3AA2"/>
    <w:rsid w:val="008E58B4"/>
    <w:rsid w:val="00914BD8"/>
    <w:rsid w:val="00914E91"/>
    <w:rsid w:val="00945FA7"/>
    <w:rsid w:val="009575BE"/>
    <w:rsid w:val="00957698"/>
    <w:rsid w:val="009713DB"/>
    <w:rsid w:val="0099636C"/>
    <w:rsid w:val="009B6638"/>
    <w:rsid w:val="009F046B"/>
    <w:rsid w:val="009F3328"/>
    <w:rsid w:val="00A0494B"/>
    <w:rsid w:val="00A0570B"/>
    <w:rsid w:val="00A3096C"/>
    <w:rsid w:val="00A51650"/>
    <w:rsid w:val="00A57B43"/>
    <w:rsid w:val="00AA04EA"/>
    <w:rsid w:val="00AC03C7"/>
    <w:rsid w:val="00B014B6"/>
    <w:rsid w:val="00B14AF2"/>
    <w:rsid w:val="00B636F1"/>
    <w:rsid w:val="00B905E2"/>
    <w:rsid w:val="00BB4CC8"/>
    <w:rsid w:val="00BE7DBF"/>
    <w:rsid w:val="00C137E2"/>
    <w:rsid w:val="00C57DB4"/>
    <w:rsid w:val="00C628AB"/>
    <w:rsid w:val="00C67BF9"/>
    <w:rsid w:val="00C735DD"/>
    <w:rsid w:val="00C97E19"/>
    <w:rsid w:val="00CB3317"/>
    <w:rsid w:val="00CB7EBF"/>
    <w:rsid w:val="00CF38A1"/>
    <w:rsid w:val="00D02DA4"/>
    <w:rsid w:val="00D07B16"/>
    <w:rsid w:val="00D147FD"/>
    <w:rsid w:val="00D31DC8"/>
    <w:rsid w:val="00D51EC3"/>
    <w:rsid w:val="00D77479"/>
    <w:rsid w:val="00D94A26"/>
    <w:rsid w:val="00DA2062"/>
    <w:rsid w:val="00DA2C7E"/>
    <w:rsid w:val="00DC0B65"/>
    <w:rsid w:val="00DC19A4"/>
    <w:rsid w:val="00E16E8B"/>
    <w:rsid w:val="00E322A5"/>
    <w:rsid w:val="00E50D83"/>
    <w:rsid w:val="00E96973"/>
    <w:rsid w:val="00E972ED"/>
    <w:rsid w:val="00EA24CF"/>
    <w:rsid w:val="00EB2489"/>
    <w:rsid w:val="00EC246E"/>
    <w:rsid w:val="00EC3A9F"/>
    <w:rsid w:val="00EC52CA"/>
    <w:rsid w:val="00F35F07"/>
    <w:rsid w:val="00F52473"/>
    <w:rsid w:val="00F57841"/>
    <w:rsid w:val="00F80F42"/>
    <w:rsid w:val="00FA5499"/>
    <w:rsid w:val="00FC68AE"/>
    <w:rsid w:val="00FE1526"/>
    <w:rsid w:val="00FE7460"/>
    <w:rsid w:val="00FF6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744E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5373"/>
    <w:pPr>
      <w:widowControl w:val="0"/>
    </w:pPr>
    <w:rPr>
      <w:rFonts w:ascii="Courier" w:hAnsi="Courier"/>
      <w:snapToGrid w:val="0"/>
    </w:rPr>
  </w:style>
  <w:style w:type="paragraph" w:styleId="Heading1">
    <w:name w:val="heading 1"/>
    <w:basedOn w:val="Normal"/>
    <w:next w:val="Normal"/>
    <w:qFormat/>
    <w:rsid w:val="00625373"/>
    <w:pPr>
      <w:keepNext/>
      <w:tabs>
        <w:tab w:val="center" w:pos="4680"/>
      </w:tabs>
      <w:suppressAutoHyphens/>
      <w:spacing w:line="218" w:lineRule="auto"/>
      <w:outlineLvl w:val="0"/>
    </w:pPr>
    <w:rPr>
      <w:rFonts w:ascii="Times New Roman" w:hAnsi="Times New Roman"/>
      <w:b/>
      <w:sz w:val="32"/>
    </w:rPr>
  </w:style>
  <w:style w:type="paragraph" w:styleId="Heading2">
    <w:name w:val="heading 2"/>
    <w:basedOn w:val="Normal"/>
    <w:next w:val="Normal"/>
    <w:qFormat/>
    <w:rsid w:val="00625373"/>
    <w:pPr>
      <w:keepNext/>
      <w:tabs>
        <w:tab w:val="left" w:pos="-720"/>
      </w:tabs>
      <w:suppressAutoHyphens/>
      <w:spacing w:line="218" w:lineRule="auto"/>
      <w:outlineLvl w:val="1"/>
    </w:pPr>
    <w:rPr>
      <w:rFonts w:ascii="Times New Roman" w:hAnsi="Times New Roman"/>
      <w:b/>
      <w:sz w:val="30"/>
    </w:rPr>
  </w:style>
  <w:style w:type="paragraph" w:styleId="Heading3">
    <w:name w:val="heading 3"/>
    <w:basedOn w:val="Normal"/>
    <w:next w:val="Normal"/>
    <w:qFormat/>
    <w:rsid w:val="00625373"/>
    <w:pPr>
      <w:keepNext/>
      <w:tabs>
        <w:tab w:val="left" w:pos="-720"/>
      </w:tabs>
      <w:suppressAutoHyphens/>
      <w:spacing w:line="218" w:lineRule="auto"/>
      <w:jc w:val="center"/>
      <w:outlineLvl w:val="2"/>
    </w:pPr>
    <w:rPr>
      <w:rFonts w:ascii="Arial Narrow" w:hAnsi="Arial Narrow"/>
      <w:sz w:val="24"/>
    </w:rPr>
  </w:style>
  <w:style w:type="paragraph" w:styleId="Heading4">
    <w:name w:val="heading 4"/>
    <w:basedOn w:val="Normal"/>
    <w:next w:val="Normal"/>
    <w:qFormat/>
    <w:rsid w:val="00625373"/>
    <w:pPr>
      <w:keepNext/>
      <w:snapToGrid w:val="0"/>
      <w:spacing w:line="232" w:lineRule="auto"/>
      <w:outlineLvl w:val="3"/>
    </w:pPr>
    <w:rPr>
      <w:rFonts w:ascii="Arial" w:hAnsi="Arial"/>
      <w:sz w:val="28"/>
    </w:rPr>
  </w:style>
  <w:style w:type="paragraph" w:styleId="Heading5">
    <w:name w:val="heading 5"/>
    <w:basedOn w:val="Normal"/>
    <w:next w:val="Normal"/>
    <w:qFormat/>
    <w:rsid w:val="00625373"/>
    <w:pPr>
      <w:keepNext/>
      <w:snapToGrid w:val="0"/>
      <w:spacing w:line="232" w:lineRule="auto"/>
      <w:outlineLvl w:val="4"/>
    </w:pPr>
    <w:rPr>
      <w:rFonts w:ascii="Arial (W1)" w:hAnsi="Arial (W1)" w:cs="Arial"/>
      <w:bCs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aliases w:val="bullet 1"/>
    <w:basedOn w:val="ListBullet"/>
    <w:semiHidden/>
    <w:rsid w:val="00AC03C7"/>
    <w:rPr>
      <w:sz w:val="24"/>
    </w:rPr>
  </w:style>
  <w:style w:type="character" w:styleId="EndnoteReference">
    <w:name w:val="endnote reference"/>
    <w:basedOn w:val="DefaultParagraphFont"/>
    <w:semiHidden/>
    <w:rsid w:val="00AC03C7"/>
    <w:rPr>
      <w:vertAlign w:val="superscript"/>
    </w:rPr>
  </w:style>
  <w:style w:type="paragraph" w:styleId="FootnoteText">
    <w:name w:val="footnote text"/>
    <w:basedOn w:val="Normal"/>
    <w:semiHidden/>
    <w:rsid w:val="00AC03C7"/>
    <w:rPr>
      <w:sz w:val="24"/>
    </w:rPr>
  </w:style>
  <w:style w:type="character" w:styleId="FootnoteReference">
    <w:name w:val="footnote reference"/>
    <w:basedOn w:val="DefaultParagraphFont"/>
    <w:semiHidden/>
    <w:rsid w:val="00AC03C7"/>
    <w:rPr>
      <w:vertAlign w:val="superscript"/>
    </w:rPr>
  </w:style>
  <w:style w:type="character" w:customStyle="1" w:styleId="a">
    <w:name w:val="_"/>
    <w:basedOn w:val="DefaultParagraphFont"/>
    <w:rsid w:val="00AC03C7"/>
  </w:style>
  <w:style w:type="character" w:customStyle="1" w:styleId="a0">
    <w:name w:val="_a"/>
    <w:basedOn w:val="DefaultParagraphFont"/>
    <w:rsid w:val="00AC03C7"/>
  </w:style>
  <w:style w:type="character" w:customStyle="1" w:styleId="b">
    <w:name w:val="_b"/>
    <w:basedOn w:val="DefaultParagraphFont"/>
    <w:rsid w:val="00AC03C7"/>
  </w:style>
  <w:style w:type="paragraph" w:styleId="TOC1">
    <w:name w:val="toc 1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autoRedefine/>
    <w:semiHidden/>
    <w:rsid w:val="00AC03C7"/>
    <w:pPr>
      <w:tabs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autoRedefine/>
    <w:semiHidden/>
    <w:rsid w:val="00AC03C7"/>
    <w:pPr>
      <w:suppressAutoHyphens/>
      <w:ind w:left="720" w:hanging="720"/>
    </w:pPr>
  </w:style>
  <w:style w:type="paragraph" w:styleId="TOC8">
    <w:name w:val="toc 8"/>
    <w:basedOn w:val="Normal"/>
    <w:next w:val="Normal"/>
    <w:autoRedefine/>
    <w:semiHidden/>
    <w:rsid w:val="00AC03C7"/>
    <w:pPr>
      <w:tabs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rsid w:val="00AC03C7"/>
    <w:pPr>
      <w:tabs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  <w:rsid w:val="00625373"/>
    <w:rPr>
      <w:sz w:val="24"/>
    </w:rPr>
  </w:style>
  <w:style w:type="character" w:customStyle="1" w:styleId="EquationCaption">
    <w:name w:val="_Equation Caption"/>
    <w:rsid w:val="00AC03C7"/>
  </w:style>
  <w:style w:type="paragraph" w:styleId="BodyText">
    <w:name w:val="Body Text"/>
    <w:basedOn w:val="Normal"/>
    <w:rsid w:val="00AC03C7"/>
    <w:pPr>
      <w:widowControl/>
    </w:pPr>
    <w:rPr>
      <w:rFonts w:ascii="Times New Roman" w:hAnsi="Times New Roman"/>
      <w:b/>
      <w:snapToGrid/>
      <w:sz w:val="24"/>
    </w:rPr>
  </w:style>
  <w:style w:type="paragraph" w:styleId="BodyText2">
    <w:name w:val="Body Text 2"/>
    <w:basedOn w:val="Normal"/>
    <w:rsid w:val="00AC03C7"/>
    <w:pPr>
      <w:snapToGrid w:val="0"/>
    </w:pPr>
    <w:rPr>
      <w:rFonts w:ascii="Arial" w:hAnsi="Arial"/>
      <w:sz w:val="24"/>
    </w:rPr>
  </w:style>
  <w:style w:type="paragraph" w:customStyle="1" w:styleId="Style0">
    <w:name w:val="Style0"/>
    <w:rsid w:val="00AC03C7"/>
    <w:rPr>
      <w:rFonts w:ascii="Arial" w:hAnsi="Arial"/>
      <w:snapToGrid w:val="0"/>
      <w:sz w:val="24"/>
    </w:rPr>
  </w:style>
  <w:style w:type="paragraph" w:styleId="BalloonText">
    <w:name w:val="Balloon Text"/>
    <w:basedOn w:val="Normal"/>
    <w:link w:val="BalloonTextChar"/>
    <w:rsid w:val="005164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164B9"/>
    <w:rPr>
      <w:rFonts w:ascii="Tahoma" w:hAnsi="Tahoma" w:cs="Tahoma"/>
      <w:snapToGrid w:val="0"/>
      <w:sz w:val="16"/>
      <w:szCs w:val="16"/>
    </w:rPr>
  </w:style>
  <w:style w:type="paragraph" w:customStyle="1" w:styleId="header1">
    <w:name w:val="header1"/>
    <w:basedOn w:val="Normal"/>
    <w:link w:val="header1Char"/>
    <w:qFormat/>
    <w:rsid w:val="00625373"/>
    <w:pPr>
      <w:tabs>
        <w:tab w:val="center" w:pos="4680"/>
      </w:tabs>
      <w:suppressAutoHyphens/>
      <w:spacing w:line="218" w:lineRule="auto"/>
    </w:pPr>
    <w:rPr>
      <w:rFonts w:ascii="Arial" w:hAnsi="Arial" w:cs="Arial"/>
      <w:sz w:val="16"/>
      <w:szCs w:val="16"/>
    </w:rPr>
  </w:style>
  <w:style w:type="paragraph" w:customStyle="1" w:styleId="BodyText1">
    <w:name w:val="Body Text 1"/>
    <w:basedOn w:val="Heading2"/>
    <w:qFormat/>
    <w:rsid w:val="00206909"/>
    <w:rPr>
      <w:rFonts w:ascii="Arial" w:hAnsi="Arial" w:cs="Arial"/>
      <w:b w:val="0"/>
      <w:sz w:val="24"/>
      <w:szCs w:val="24"/>
    </w:rPr>
  </w:style>
  <w:style w:type="character" w:customStyle="1" w:styleId="header1Char">
    <w:name w:val="header1 Char"/>
    <w:basedOn w:val="DefaultParagraphFont"/>
    <w:link w:val="header1"/>
    <w:rsid w:val="00625373"/>
    <w:rPr>
      <w:rFonts w:ascii="Arial" w:hAnsi="Arial" w:cs="Arial"/>
      <w:snapToGrid w:val="0"/>
      <w:sz w:val="16"/>
      <w:szCs w:val="16"/>
    </w:rPr>
  </w:style>
  <w:style w:type="paragraph" w:customStyle="1" w:styleId="Bullet1">
    <w:name w:val="Bullet1"/>
    <w:basedOn w:val="Normal"/>
    <w:qFormat/>
    <w:rsid w:val="009F046B"/>
    <w:rPr>
      <w:rFonts w:ascii="Arial" w:hAnsi="Arial" w:cs="Arial"/>
      <w:b/>
      <w:sz w:val="24"/>
      <w:szCs w:val="24"/>
    </w:rPr>
  </w:style>
  <w:style w:type="paragraph" w:styleId="ListBullet">
    <w:name w:val="List Bullet"/>
    <w:basedOn w:val="Normal"/>
    <w:rsid w:val="002179FE"/>
    <w:pPr>
      <w:numPr>
        <w:numId w:val="23"/>
      </w:numPr>
      <w:contextualSpacing/>
    </w:pPr>
  </w:style>
  <w:style w:type="paragraph" w:customStyle="1" w:styleId="Bullet2">
    <w:name w:val="Bullet2"/>
    <w:basedOn w:val="Normal"/>
    <w:qFormat/>
    <w:rsid w:val="009F046B"/>
    <w:rPr>
      <w:rFonts w:ascii="Arial" w:hAnsi="Arial" w:cs="Arial"/>
      <w:b/>
      <w:sz w:val="24"/>
      <w:szCs w:val="24"/>
    </w:rPr>
  </w:style>
  <w:style w:type="paragraph" w:customStyle="1" w:styleId="Bullet3">
    <w:name w:val="Bullet3"/>
    <w:basedOn w:val="Normal"/>
    <w:qFormat/>
    <w:rsid w:val="009F046B"/>
    <w:rPr>
      <w:rFonts w:ascii="Arial" w:hAnsi="Arial" w:cs="Arial"/>
      <w:b/>
      <w:sz w:val="24"/>
      <w:szCs w:val="24"/>
    </w:rPr>
  </w:style>
  <w:style w:type="paragraph" w:customStyle="1" w:styleId="Default">
    <w:name w:val="Default"/>
    <w:rsid w:val="00C67BF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Body1">
    <w:name w:val="Body1"/>
    <w:basedOn w:val="BodyText"/>
    <w:qFormat/>
    <w:rsid w:val="00D147FD"/>
    <w:rPr>
      <w:rFonts w:ascii="Arial" w:hAnsi="Arial" w:cs="Arial"/>
      <w:b w:val="0"/>
    </w:rPr>
  </w:style>
  <w:style w:type="paragraph" w:customStyle="1" w:styleId="Body2">
    <w:name w:val="Body2"/>
    <w:basedOn w:val="BodyText1"/>
    <w:qFormat/>
    <w:rsid w:val="00D147FD"/>
  </w:style>
  <w:style w:type="paragraph" w:customStyle="1" w:styleId="Body3">
    <w:name w:val="Body3"/>
    <w:basedOn w:val="BodyText2"/>
    <w:qFormat/>
    <w:rsid w:val="007F309A"/>
  </w:style>
  <w:style w:type="paragraph" w:customStyle="1" w:styleId="Body30">
    <w:name w:val="Body 3"/>
    <w:basedOn w:val="BodyText3"/>
    <w:qFormat/>
    <w:rsid w:val="00F35F07"/>
    <w:pPr>
      <w:tabs>
        <w:tab w:val="left" w:pos="-720"/>
        <w:tab w:val="left" w:pos="0"/>
        <w:tab w:val="left" w:pos="90"/>
      </w:tabs>
      <w:suppressAutoHyphens/>
      <w:spacing w:after="0" w:line="218" w:lineRule="auto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Body5">
    <w:name w:val="Body 5"/>
    <w:basedOn w:val="Normal"/>
    <w:qFormat/>
    <w:rsid w:val="00F35F07"/>
    <w:pPr>
      <w:widowControl/>
    </w:pPr>
    <w:rPr>
      <w:rFonts w:ascii="Arial" w:hAnsi="Arial" w:cs="Arial"/>
      <w:snapToGrid/>
      <w:sz w:val="28"/>
      <w:szCs w:val="28"/>
    </w:rPr>
  </w:style>
  <w:style w:type="paragraph" w:styleId="BodyText3">
    <w:name w:val="Body Text 3"/>
    <w:basedOn w:val="Normal"/>
    <w:link w:val="BodyText3Char"/>
    <w:semiHidden/>
    <w:unhideWhenUsed/>
    <w:rsid w:val="00F35F0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F35F07"/>
    <w:rPr>
      <w:rFonts w:ascii="Courier" w:hAnsi="Courier"/>
      <w:snapToGrid w:val="0"/>
      <w:sz w:val="16"/>
      <w:szCs w:val="16"/>
    </w:rPr>
  </w:style>
  <w:style w:type="character" w:customStyle="1" w:styleId="xdtextbox1">
    <w:name w:val="xdtextbox1"/>
    <w:basedOn w:val="DefaultParagraphFont"/>
    <w:rsid w:val="00670FF6"/>
    <w:rPr>
      <w:color w:val="auto"/>
      <w:bdr w:val="single" w:sz="8" w:space="1" w:color="DCDCDC" w:frame="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Requisition xmlns="489f2b3e-f128-433d-b78b-96f746dae6d4">
      <Url>http://myucare/resources/purchasing/ReqPo/20550.0647.xml</Url>
      <Description>20550.0647</Description>
    </Requisition>
    <UNumber xmlns="489f2b3e-f128-433d-b78b-96f746dae6d4">U2440</UNumber>
    <ReviewDate xmlns="489f2b3e-f128-433d-b78b-96f746dae6d4">2018-11-16T16:52:11+00:00</ReviewDate>
    <ResponseDate xmlns="489f2b3e-f128-433d-b78b-96f746dae6d4" xsi:nil="true"/>
    <ReviewCompletedBy xmlns="489f2b3e-f128-433d-b78b-96f746dae6d4" xsi:nil="true"/>
    <Reviewer xmlns="489f2b3e-f128-433d-b78b-96f746dae6d4">Dean Anderson</Reviewer>
    <ReviewComments xmlns="489f2b3e-f128-433d-b78b-96f746dae6d4">Added multiple contracting statements and their respective NDNs to this notice. Flesch also uploaded. This is ready for review.</ReviewComments>
    <ResponseComments xmlns="489f2b3e-f128-433d-b78b-96f746dae6d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C7F4D3A5F0A4D909EA2A86A56118E" ma:contentTypeVersion="9" ma:contentTypeDescription="Create a new document." ma:contentTypeScope="" ma:versionID="8e35a34cae9814095f29fc3d5e4b4ad7">
  <xsd:schema xmlns:xsd="http://www.w3.org/2001/XMLSchema" xmlns:xs="http://www.w3.org/2001/XMLSchema" xmlns:p="http://schemas.microsoft.com/office/2006/metadata/properties" xmlns:ns2="489f2b3e-f128-433d-b78b-96f746dae6d4" targetNamespace="http://schemas.microsoft.com/office/2006/metadata/properties" ma:root="true" ma:fieldsID="db4f5e61514efb0afb02aee8d4235574" ns2:_="">
    <xsd:import namespace="489f2b3e-f128-433d-b78b-96f746dae6d4"/>
    <xsd:element name="properties">
      <xsd:complexType>
        <xsd:sequence>
          <xsd:element name="documentManagement">
            <xsd:complexType>
              <xsd:all>
                <xsd:element ref="ns2:UNumber" minOccurs="0"/>
                <xsd:element ref="ns2:Requisition" minOccurs="0"/>
                <xsd:element ref="ns2:Reviewer" minOccurs="0"/>
                <xsd:element ref="ns2:ReviewDate" minOccurs="0"/>
                <xsd:element ref="ns2:ReviewComments" minOccurs="0"/>
                <xsd:element ref="ns2:ReviewCompletedBy" minOccurs="0"/>
                <xsd:element ref="ns2:ResponseDate" minOccurs="0"/>
                <xsd:element ref="ns2:Response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f2b3e-f128-433d-b78b-96f746dae6d4" elementFormDefault="qualified">
    <xsd:import namespace="http://schemas.microsoft.com/office/2006/documentManagement/types"/>
    <xsd:import namespace="http://schemas.microsoft.com/office/infopath/2007/PartnerControls"/>
    <xsd:element name="UNumber" ma:index="2" nillable="true" ma:displayName="UNumber" ma:internalName="UNumber">
      <xsd:simpleType>
        <xsd:restriction base="dms:Text">
          <xsd:maxLength value="255"/>
        </xsd:restriction>
      </xsd:simpleType>
    </xsd:element>
    <xsd:element name="Requisition" ma:index="3" nillable="true" ma:displayName="Requisition" ma:format="Hyperlink" ma:internalName="Requisi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viewer" ma:index="4" nillable="true" ma:displayName="Reviewer" ma:internalName="Reviewer">
      <xsd:simpleType>
        <xsd:restriction base="dms:Text">
          <xsd:maxLength value="255"/>
        </xsd:restriction>
      </xsd:simpleType>
    </xsd:element>
    <xsd:element name="ReviewDate" ma:index="5" nillable="true" ma:displayName="Review Date" ma:format="DateTime" ma:internalName="ReviewDate">
      <xsd:simpleType>
        <xsd:restriction base="dms:DateTime"/>
      </xsd:simpleType>
    </xsd:element>
    <xsd:element name="ReviewComments" ma:index="6" nillable="true" ma:displayName="Review Comments" ma:internalName="ReviewComments">
      <xsd:simpleType>
        <xsd:restriction base="dms:Note">
          <xsd:maxLength value="255"/>
        </xsd:restriction>
      </xsd:simpleType>
    </xsd:element>
    <xsd:element name="ReviewCompletedBy" ma:index="7" nillable="true" ma:displayName="Review Completed By" ma:internalName="ReviewCompletedBy">
      <xsd:simpleType>
        <xsd:restriction base="dms:Text">
          <xsd:maxLength value="255"/>
        </xsd:restriction>
      </xsd:simpleType>
    </xsd:element>
    <xsd:element name="ResponseDate" ma:index="8" nillable="true" ma:displayName="Response Date" ma:format="DateTime" ma:internalName="ResponseDate">
      <xsd:simpleType>
        <xsd:restriction base="dms:DateTime"/>
      </xsd:simpleType>
    </xsd:element>
    <xsd:element name="ResponseComments" ma:index="9" nillable="true" ma:displayName="Response Comments" ma:internalName="Response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7EB6C8-8E17-40F8-8816-7371EDEDCAB4}">
  <ds:schemaRefs>
    <ds:schemaRef ds:uri="http://purl.org/dc/elements/1.1/"/>
    <ds:schemaRef ds:uri="http://www.w3.org/XML/1998/namespace"/>
    <ds:schemaRef ds:uri="http://purl.org/dc/terms/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489f2b3e-f128-433d-b78b-96f746dae6d4"/>
  </ds:schemaRefs>
</ds:datastoreItem>
</file>

<file path=customXml/itemProps2.xml><?xml version="1.0" encoding="utf-8"?>
<ds:datastoreItem xmlns:ds="http://schemas.openxmlformats.org/officeDocument/2006/customXml" ds:itemID="{DD7B04D1-1282-4295-AFF7-A18EB427D9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f2b3e-f128-433d-b78b-96f746dae6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BFE655-9ECB-4B53-920A-490B0665834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0212BE9-FC80-4855-9B75-4D0893056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201</Words>
  <Characters>1270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U2440 DENC Claims Letter</vt:lpstr>
    </vt:vector>
  </TitlesOfParts>
  <Company/>
  <LinksUpToDate>false</LinksUpToDate>
  <CharactersWithSpaces>1469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U2440 DENC Claims Letter</dc:title>
  <dc:subject>MA plan end of covered services notice</dc:subject>
  <dc:creator/>
  <cp:keywords>MA, end of coverage notice, non-coverage notice, detailed explanation</cp:keywords>
  <dc:description/>
  <cp:lastModifiedBy/>
  <cp:revision>1</cp:revision>
  <cp:lastPrinted>2006-12-11T11:24:00Z</cp:lastPrinted>
  <dcterms:created xsi:type="dcterms:W3CDTF">2019-08-16T18:38:00Z</dcterms:created>
  <dcterms:modified xsi:type="dcterms:W3CDTF">2019-08-16T18:38:00Z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0x010100020C7F4D3A5F0A4D909EA2A86A56118E</vt:lpwstr>
  </property>
  <property fmtid="{D5CDD505-2E9C-101B-9397-08002B2CF9AE}" pid="4" name="ReviewComments">
    <vt:lpwstr>4/13/12: 
Thank you for sharing this Medicare-specific CMS document.  You letter didn’t mention it, but I assume it’d also used for Medicare hospice, if the issue ever arose.</vt:lpwstr>
  </property>
  <property fmtid="{D5CDD505-2E9C-101B-9397-08002B2CF9AE}" pid="5" name="ReviewDate">
    <vt:lpwstr>2012-04-16T14:02:09+00:00</vt:lpwstr>
  </property>
  <property fmtid="{D5CDD505-2E9C-101B-9397-08002B2CF9AE}" pid="6" name="ReviewCompletedBy">
    <vt:lpwstr>Lori Devall</vt:lpwstr>
  </property>
  <property fmtid="{D5CDD505-2E9C-101B-9397-08002B2CF9AE}" pid="7" name="Reviewer">
    <vt:lpwstr>Nancy Paulsen</vt:lpwstr>
  </property>
  <property fmtid="{D5CDD505-2E9C-101B-9397-08002B2CF9AE}" pid="8" name="ResponseComments">
    <vt:lpwstr>DHS accepted and notice has been sent to CMS File &amp; Use.  See final doc.</vt:lpwstr>
  </property>
  <property fmtid="{D5CDD505-2E9C-101B-9397-08002B2CF9AE}" pid="9" name="Requisition">
    <vt:lpwstr>http://myucare/resources/purchasing/ReqPo/6540.0141.xml6540.0141</vt:lpwstr>
  </property>
  <property fmtid="{D5CDD505-2E9C-101B-9397-08002B2CF9AE}" pid="10" name="ResponseDate">
    <vt:lpwstr>2012-04-16T14:04:35+00:00</vt:lpwstr>
  </property>
  <property fmtid="{D5CDD505-2E9C-101B-9397-08002B2CF9AE}" pid="11" name="UNumber">
    <vt:lpwstr>U2440</vt:lpwstr>
  </property>
  <property fmtid="{D5CDD505-2E9C-101B-9397-08002B2CF9AE}" pid="12" name="Order">
    <vt:r8>30700</vt:r8>
  </property>
  <property fmtid="{D5CDD505-2E9C-101B-9397-08002B2CF9AE}" pid="13" name="xd_ProgID">
    <vt:lpwstr/>
  </property>
  <property fmtid="{D5CDD505-2E9C-101B-9397-08002B2CF9AE}" pid="14" name="TemplateUrl">
    <vt:lpwstr/>
  </property>
</Properties>
</file>