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57DB4539" w:rsidR="0055265A" w:rsidRDefault="006A0A41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554E0BF8" w:rsidR="0055265A" w:rsidRPr="0075609A" w:rsidRDefault="0055265A" w:rsidP="0055265A">
      <w:pPr>
        <w:ind w:right="548"/>
      </w:pPr>
      <w:r w:rsidRPr="0075609A">
        <w:t>As a member of</w:t>
      </w:r>
      <w:r w:rsidR="00BF725D" w:rsidRPr="0075609A">
        <w:t xml:space="preserve"> </w:t>
      </w:r>
      <w:r w:rsidR="00DF210F">
        <w:t xml:space="preserve">UCare’s </w:t>
      </w:r>
      <w:r w:rsidR="00755B15" w:rsidRPr="0075609A">
        <w:t xml:space="preserve">Connect + Medicare </w:t>
      </w:r>
      <w:r w:rsidR="009C0A03" w:rsidRPr="0075609A">
        <w:t xml:space="preserve">(HMO SNP), </w:t>
      </w:r>
      <w:r w:rsidR="00E34D25" w:rsidRPr="0075609A">
        <w:t xml:space="preserve">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570CF509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9A7D48">
        <w:t>the Minnesota Relay at 711 or 1-877-627-3848 (speech-to-speech relay service)</w:t>
      </w:r>
      <w:r>
        <w:t>.</w:t>
      </w:r>
      <w:r w:rsidRPr="00840EDC">
        <w:t xml:space="preserve"> 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621717F0" w14:textId="77777777" w:rsidR="005F3B78" w:rsidRDefault="005F3B78" w:rsidP="005F3B78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2AFE2D01" w14:textId="77777777" w:rsidR="005F3B78" w:rsidRDefault="005F3B78" w:rsidP="005F3B78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74113888" w14:textId="77777777" w:rsidR="005F3B78" w:rsidRDefault="005F3B78" w:rsidP="005F3B78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53B2A9F3" w14:textId="77777777" w:rsidR="005F3B78" w:rsidRDefault="005F3B78" w:rsidP="005F3B78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082EA287" w14:textId="77777777" w:rsidR="005F3B78" w:rsidRDefault="005F3B78" w:rsidP="005F3B78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64F6CEF6" w14:textId="77777777" w:rsidR="0055265A" w:rsidRDefault="0055265A" w:rsidP="0055265A"/>
    <w:p w14:paraId="65888067" w14:textId="429E58C0" w:rsidR="00755B15" w:rsidRPr="0075609A" w:rsidRDefault="00755B15" w:rsidP="0055265A">
      <w:pPr>
        <w:pStyle w:val="NoSpacing"/>
        <w:rPr>
          <w:rFonts w:ascii="Times New Roman" w:hAnsi="Times New Roman"/>
          <w:sz w:val="24"/>
          <w:szCs w:val="24"/>
        </w:rPr>
      </w:pPr>
      <w:r w:rsidRPr="0075609A">
        <w:rPr>
          <w:rFonts w:ascii="Times New Roman" w:hAnsi="Times New Roman"/>
          <w:sz w:val="24"/>
          <w:szCs w:val="24"/>
        </w:rPr>
        <w:t>UCare Connect + Medicare (HMO SNP) is a health plan that contracts with both Medicare and the Minnesota Medical Assistance (Medicaid) program to provide benefits of both programs to enrollees. Enrollment in UCare Connect + Medicare depends on contract renewal.</w:t>
      </w:r>
    </w:p>
    <w:p w14:paraId="64F6CEFA" w14:textId="77777777" w:rsidR="00370E59" w:rsidRDefault="00370E59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73A4ED61" w14:textId="6EECDBB0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DF210F">
        <w:rPr>
          <w:rFonts w:ascii="Arial" w:hAnsi="Arial" w:cs="Arial"/>
          <w:sz w:val="16"/>
          <w:szCs w:val="16"/>
        </w:rPr>
        <w:t>D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517580DB" w:rsidR="0075609A" w:rsidRDefault="00BC5156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3DD4267" wp14:editId="0C782547">
            <wp:simplePos x="0" y="0"/>
            <wp:positionH relativeFrom="page">
              <wp:posOffset>10243</wp:posOffset>
            </wp:positionH>
            <wp:positionV relativeFrom="page">
              <wp:posOffset>8627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666CFFA5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7E985559" wp14:editId="33D40051">
            <wp:simplePos x="0" y="0"/>
            <wp:positionH relativeFrom="page">
              <wp:posOffset>295275</wp:posOffset>
            </wp:positionH>
            <wp:positionV relativeFrom="page">
              <wp:posOffset>-114300</wp:posOffset>
            </wp:positionV>
            <wp:extent cx="7223760" cy="1005840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4D8F1533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52D30FA" wp14:editId="14F09998">
            <wp:simplePos x="0" y="0"/>
            <wp:positionH relativeFrom="margin">
              <wp:posOffset>-504825</wp:posOffset>
            </wp:positionH>
            <wp:positionV relativeFrom="page">
              <wp:posOffset>-152400</wp:posOffset>
            </wp:positionV>
            <wp:extent cx="7050024" cy="10058400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363DDEBA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7E9666E6" wp14:editId="4FEB2D6F">
            <wp:simplePos x="0" y="0"/>
            <wp:positionH relativeFrom="margin">
              <wp:posOffset>-504825</wp:posOffset>
            </wp:positionH>
            <wp:positionV relativeFrom="page">
              <wp:posOffset>-104775</wp:posOffset>
            </wp:positionV>
            <wp:extent cx="6922008" cy="987552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084" w14:textId="4B03A65E" w:rsidR="00626B9F" w:rsidRDefault="00BC5156" w:rsidP="00BC5156">
    <w:pPr>
      <w:pStyle w:val="Header"/>
      <w:ind w:left="-630"/>
    </w:pPr>
    <w:r>
      <w:rPr>
        <w:noProof/>
      </w:rPr>
      <w:drawing>
        <wp:inline distT="0" distB="0" distL="0" distR="0" wp14:anchorId="661235E5" wp14:editId="63AA728C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3FEC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B4C3A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3B78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708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A7D48"/>
    <w:rsid w:val="009B0F52"/>
    <w:rsid w:val="009B1364"/>
    <w:rsid w:val="009C0A03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BF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5E9D"/>
    <w:rsid w:val="00B57B56"/>
    <w:rsid w:val="00B644AE"/>
    <w:rsid w:val="00B64CEE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156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810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4A5"/>
    <w:rsid w:val="00D112AC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210F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1CCF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B7E4B"/>
    <w:rsid w:val="00EC0F32"/>
    <w:rsid w:val="00EC1B58"/>
    <w:rsid w:val="00EC1E5E"/>
    <w:rsid w:val="00EC3A3E"/>
    <w:rsid w:val="00ED0AB3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B94568-4015-415F-A7B1-2AE060240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6C5D0-DDEA-487C-BCB7-86781CF665E1}">
  <ds:schemaRefs>
    <ds:schemaRef ds:uri="http://purl.org/dc/dcmitype/"/>
    <ds:schemaRef ds:uri="489f2b3e-f128-433d-b78b-96f746dae6d4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Bobbi Jo Glood</cp:lastModifiedBy>
  <cp:revision>2</cp:revision>
  <cp:lastPrinted>2011-04-28T18:26:00Z</cp:lastPrinted>
  <dcterms:created xsi:type="dcterms:W3CDTF">2022-08-18T14:31:00Z</dcterms:created>
  <dcterms:modified xsi:type="dcterms:W3CDTF">2022-08-18T14:31:00Z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